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CB" w:rsidRPr="00EF3ACB" w:rsidRDefault="00EF3ACB" w:rsidP="00EF3ACB">
      <w:pPr>
        <w:spacing w:before="480" w:after="240" w:line="240" w:lineRule="auto"/>
        <w:outlineLvl w:val="1"/>
        <w:rPr>
          <w:rFonts w:ascii="inherit" w:eastAsia="Times New Roman" w:hAnsi="inherit" w:cs="Helvetica"/>
          <w:b/>
          <w:bCs/>
          <w:color w:val="555555"/>
          <w:sz w:val="29"/>
          <w:szCs w:val="29"/>
          <w:lang w:eastAsia="ru-RU"/>
        </w:rPr>
      </w:pPr>
      <w:r w:rsidRPr="00EF3ACB">
        <w:rPr>
          <w:rFonts w:ascii="inherit" w:eastAsia="Times New Roman" w:hAnsi="inherit" w:cs="Helvetica"/>
          <w:b/>
          <w:bCs/>
          <w:color w:val="555555"/>
          <w:sz w:val="29"/>
          <w:szCs w:val="29"/>
          <w:lang w:eastAsia="ru-RU"/>
        </w:rPr>
        <w:t>Правила приема учащихся (новая редакция)</w:t>
      </w:r>
    </w:p>
    <w:p w:rsidR="00EF3ACB" w:rsidRPr="00EF3ACB" w:rsidRDefault="00EF3ACB" w:rsidP="00EF3ACB">
      <w:pPr>
        <w:spacing w:before="150" w:after="150" w:line="240" w:lineRule="auto"/>
        <w:jc w:val="center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EF3ACB" w:rsidRPr="00EF3ACB" w:rsidRDefault="00EF3ACB" w:rsidP="00EF3ACB">
      <w:pPr>
        <w:spacing w:before="150" w:after="150" w:line="240" w:lineRule="auto"/>
        <w:jc w:val="center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«Основная общеобразовательная школа № 4 </w:t>
      </w:r>
      <w:proofErr w:type="spell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Яшкинского</w:t>
      </w:r>
      <w:proofErr w:type="spell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муниципального района»</w:t>
      </w:r>
    </w:p>
    <w:p w:rsidR="00EF3ACB" w:rsidRPr="00EF3ACB" w:rsidRDefault="00EF3ACB" w:rsidP="00EF3ACB">
      <w:pPr>
        <w:spacing w:before="150" w:after="150" w:line="240" w:lineRule="auto"/>
        <w:jc w:val="center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b/>
          <w:bCs/>
          <w:color w:val="555555"/>
          <w:sz w:val="20"/>
          <w:szCs w:val="20"/>
          <w:lang w:eastAsia="ru-RU"/>
        </w:rPr>
        <w:t xml:space="preserve">  </w:t>
      </w:r>
      <w:proofErr w:type="gramStart"/>
      <w:r w:rsidRPr="00EF3ACB">
        <w:rPr>
          <w:rFonts w:ascii="inherit" w:eastAsia="Times New Roman" w:hAnsi="inherit" w:cs="Helvetica"/>
          <w:b/>
          <w:bCs/>
          <w:color w:val="555555"/>
          <w:sz w:val="20"/>
          <w:szCs w:val="20"/>
          <w:lang w:eastAsia="ru-RU"/>
        </w:rPr>
        <w:t>Принято</w:t>
      </w: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:   </w:t>
      </w:r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</w:t>
      </w:r>
      <w:r w:rsidRPr="00EF3ACB">
        <w:rPr>
          <w:rFonts w:ascii="inherit" w:eastAsia="Times New Roman" w:hAnsi="inherit" w:cs="Helvetica"/>
          <w:b/>
          <w:bCs/>
          <w:color w:val="555555"/>
          <w:sz w:val="20"/>
          <w:szCs w:val="20"/>
          <w:lang w:eastAsia="ru-RU"/>
        </w:rPr>
        <w:t>УТВЕРЖДАЮ:  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На заседании педсовета                                                </w:t>
      </w:r>
      <w:proofErr w:type="spellStart"/>
      <w:proofErr w:type="gram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И.о</w:t>
      </w:r>
      <w:proofErr w:type="spell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 директора</w:t>
      </w:r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  МБОУ ООШ №4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  <w:r w:rsidRPr="00EF3ACB">
        <w:rPr>
          <w:rFonts w:ascii="inherit" w:eastAsia="Times New Roman" w:hAnsi="inherit" w:cs="Helvetica"/>
          <w:b/>
          <w:bCs/>
          <w:color w:val="555555"/>
          <w:sz w:val="20"/>
          <w:szCs w:val="20"/>
          <w:lang w:eastAsia="ru-RU"/>
        </w:rPr>
        <w:t>Протокол № 2                                                        </w:t>
      </w:r>
      <w:proofErr w:type="spell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Яшкинского</w:t>
      </w:r>
      <w:proofErr w:type="spell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муниципального района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proofErr w:type="gramStart"/>
      <w:r w:rsidRPr="00EF3ACB">
        <w:rPr>
          <w:rFonts w:ascii="inherit" w:eastAsia="Times New Roman" w:hAnsi="inherit" w:cs="Helvetica"/>
          <w:b/>
          <w:bCs/>
          <w:color w:val="555555"/>
          <w:sz w:val="20"/>
          <w:szCs w:val="20"/>
          <w:lang w:eastAsia="ru-RU"/>
        </w:rPr>
        <w:t>От  28</w:t>
      </w:r>
      <w:proofErr w:type="gramEnd"/>
      <w:r w:rsidRPr="00EF3ACB">
        <w:rPr>
          <w:rFonts w:ascii="inherit" w:eastAsia="Times New Roman" w:hAnsi="inherit" w:cs="Helvetica"/>
          <w:b/>
          <w:bCs/>
          <w:color w:val="555555"/>
          <w:sz w:val="20"/>
          <w:szCs w:val="20"/>
          <w:lang w:eastAsia="ru-RU"/>
        </w:rPr>
        <w:t>.08.2014г</w:t>
      </w: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.                                                                                _________ /</w:t>
      </w:r>
      <w:proofErr w:type="spell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А.Б.Агеева</w:t>
      </w:r>
      <w:proofErr w:type="spell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/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</w:t>
      </w:r>
      <w:r w:rsidRPr="00EF3ACB">
        <w:rPr>
          <w:rFonts w:ascii="inherit" w:eastAsia="Times New Roman" w:hAnsi="inherit" w:cs="Helvetica"/>
          <w:b/>
          <w:bCs/>
          <w:color w:val="555555"/>
          <w:sz w:val="20"/>
          <w:szCs w:val="20"/>
          <w:lang w:eastAsia="ru-RU"/>
        </w:rPr>
        <w:t>Приказ № 29 от 03.09.2014 года</w:t>
      </w:r>
    </w:p>
    <w:p w:rsidR="00EF3ACB" w:rsidRPr="00EF3ACB" w:rsidRDefault="00EF3ACB" w:rsidP="00EF3ACB">
      <w:pPr>
        <w:spacing w:before="150" w:after="150" w:line="240" w:lineRule="auto"/>
        <w:jc w:val="center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b/>
          <w:bCs/>
          <w:color w:val="555555"/>
          <w:sz w:val="20"/>
          <w:szCs w:val="20"/>
          <w:lang w:eastAsia="ru-RU"/>
        </w:rPr>
        <w:t>Правила приёма учащихся</w:t>
      </w:r>
    </w:p>
    <w:p w:rsidR="00EF3ACB" w:rsidRPr="00EF3ACB" w:rsidRDefault="00EF3ACB" w:rsidP="00EF3ACB">
      <w:pPr>
        <w:spacing w:before="150" w:after="150" w:line="240" w:lineRule="auto"/>
        <w:jc w:val="center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b/>
          <w:bCs/>
          <w:color w:val="555555"/>
          <w:sz w:val="20"/>
          <w:szCs w:val="20"/>
          <w:lang w:eastAsia="ru-RU"/>
        </w:rPr>
        <w:t>в муниципальное бюджетное общеобразовательное учреждение</w:t>
      </w:r>
    </w:p>
    <w:p w:rsidR="00EF3ACB" w:rsidRPr="00EF3ACB" w:rsidRDefault="00EF3ACB" w:rsidP="00EF3ACB">
      <w:pPr>
        <w:spacing w:before="150" w:after="150" w:line="240" w:lineRule="auto"/>
        <w:jc w:val="center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  <w:r w:rsidRPr="00EF3ACB">
        <w:rPr>
          <w:rFonts w:ascii="inherit" w:eastAsia="Times New Roman" w:hAnsi="inherit" w:cs="Helvetica"/>
          <w:b/>
          <w:bCs/>
          <w:color w:val="555555"/>
          <w:sz w:val="20"/>
          <w:szCs w:val="20"/>
          <w:lang w:eastAsia="ru-RU"/>
        </w:rPr>
        <w:t xml:space="preserve">«Основная общеобразовательная школа № 4 </w:t>
      </w:r>
      <w:proofErr w:type="spellStart"/>
      <w:r w:rsidRPr="00EF3ACB">
        <w:rPr>
          <w:rFonts w:ascii="inherit" w:eastAsia="Times New Roman" w:hAnsi="inherit" w:cs="Helvetica"/>
          <w:b/>
          <w:bCs/>
          <w:color w:val="555555"/>
          <w:sz w:val="20"/>
          <w:szCs w:val="20"/>
          <w:lang w:eastAsia="ru-RU"/>
        </w:rPr>
        <w:t>Яшкинского</w:t>
      </w:r>
      <w:proofErr w:type="spellEnd"/>
      <w:r w:rsidRPr="00EF3ACB">
        <w:rPr>
          <w:rFonts w:ascii="inherit" w:eastAsia="Times New Roman" w:hAnsi="inherit" w:cs="Helvetica"/>
          <w:b/>
          <w:bCs/>
          <w:color w:val="555555"/>
          <w:sz w:val="20"/>
          <w:szCs w:val="20"/>
          <w:lang w:eastAsia="ru-RU"/>
        </w:rPr>
        <w:t xml:space="preserve"> муниципального район</w:t>
      </w:r>
    </w:p>
    <w:p w:rsidR="00EF3ACB" w:rsidRPr="00EF3ACB" w:rsidRDefault="00EF3ACB" w:rsidP="00EF3ACB">
      <w:pPr>
        <w:spacing w:before="150" w:after="150" w:line="240" w:lineRule="auto"/>
        <w:jc w:val="center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</w:p>
    <w:p w:rsidR="00EF3ACB" w:rsidRPr="00EF3ACB" w:rsidRDefault="00EF3ACB" w:rsidP="00EF3ACB">
      <w:pPr>
        <w:spacing w:before="150" w:after="150" w:line="240" w:lineRule="auto"/>
        <w:jc w:val="center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b/>
          <w:bCs/>
          <w:color w:val="555555"/>
          <w:sz w:val="20"/>
          <w:szCs w:val="20"/>
          <w:lang w:eastAsia="ru-RU"/>
        </w:rPr>
        <w:t>1. Общие положения</w:t>
      </w:r>
    </w:p>
    <w:p w:rsidR="00EF3ACB" w:rsidRPr="00EF3ACB" w:rsidRDefault="00EF3ACB" w:rsidP="00EF3ACB">
      <w:pPr>
        <w:spacing w:before="150" w:after="150" w:line="240" w:lineRule="auto"/>
        <w:jc w:val="center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1.1. Правила приёма граждан в муниципальное бюджетное общеобразовательное учреждение «Основная общеобразовательная школа № 4 </w:t>
      </w:r>
      <w:proofErr w:type="spell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Яшкинского</w:t>
      </w:r>
      <w:proofErr w:type="spell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муниципального района»(далее – Правила) разработаны в целях соблюдения конституционных прав граждан на образование, исходя из принципов общедоступности и бесплатности начального общего образования, основного общего образования, среднего общего образования, реализации государственной политики в области образования, защиты интересов детей и удовлетворения потребностей семьи в выборе общеобразовательного учреждения.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1.2. Правила устанавливают общий порядок приёма граждан </w:t>
      </w:r>
      <w:proofErr w:type="gram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в  МБОУ</w:t>
      </w:r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ООШ№4  </w:t>
      </w:r>
      <w:proofErr w:type="spell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Яшкинского</w:t>
      </w:r>
      <w:proofErr w:type="spell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муниципального района» (далее – Учреждение) и подлежат закреплению в Уставе Учреждения.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1.3.  Правила приёма разработаны на основании следующих нормативных актов: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-           Конституция Российской Федерации;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-           Федеральный </w:t>
      </w:r>
      <w:proofErr w:type="gram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закон  «</w:t>
      </w:r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Об образовании в Российской  Федерации» от 29.12.2012 г. № 273-ФЗ;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-           Федеральный закон «О гражданстве Российской Федерации» от 31 .05. 2002 г. № 62-ФЗ;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-           Федеральный закон от 19 февраля 1993 г. № 4528-1 «О беженцах» от 19.02. 1993 г. № 4528-ФЗ;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-           Федеральный закон «О правовом положении иностранных граждан в Российской </w:t>
      </w:r>
      <w:proofErr w:type="spellStart"/>
      <w:proofErr w:type="gram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Федерации»от</w:t>
      </w:r>
      <w:proofErr w:type="spellEnd"/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25. 07. 2002 г. № 115-ФЗ;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-           Закон Российской Федерации «О вынужденных </w:t>
      </w:r>
      <w:proofErr w:type="spellStart"/>
      <w:proofErr w:type="gram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переселенцах»от</w:t>
      </w:r>
      <w:proofErr w:type="spellEnd"/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19.02.1993 г. № 4530-1;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-           Постановление Главного государственного санитарного врача Российской Федерации "Об утверждении СанПиН 2.4.2.2821-10 "Санитарно-эпидемиологические требования к условиям и организации обучения в общеобразовательных учреждениях" от 29. 12. 2010 г. N 189;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-                                       Приказ </w:t>
      </w:r>
      <w:proofErr w:type="spell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Минобрнауки</w:t>
      </w:r>
      <w:proofErr w:type="spell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России от22.01.2014 N 32</w:t>
      </w: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br/>
        <w:t>"Об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</w: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br/>
        <w:t>(Зарегистрировано в Минюсте России 02.04.2014 N 31800);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-     Устав Учреждения.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  1.4. На основании Федерального </w:t>
      </w:r>
      <w:proofErr w:type="gram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закона  "</w:t>
      </w:r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Об образовании в Российской Федерации» родители (законные представители) учащихся имеют право выбирать общеобразовательное учреждение, форму получения </w:t>
      </w: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lastRenderedPageBreak/>
        <w:t>образования, однако, не могут настаивать на реализации каких-либо образовательных программ, услуг, форм получения образования, не включенных в устав данного учреждения.</w:t>
      </w:r>
    </w:p>
    <w:p w:rsidR="00EF3ACB" w:rsidRPr="00EF3ACB" w:rsidRDefault="00EF3ACB" w:rsidP="00EF3ACB">
      <w:pPr>
        <w:spacing w:before="150" w:after="150" w:line="240" w:lineRule="auto"/>
        <w:ind w:left="3179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</w:p>
    <w:p w:rsidR="00EF3ACB" w:rsidRPr="00EF3ACB" w:rsidRDefault="00EF3ACB" w:rsidP="00EF3ACB">
      <w:pPr>
        <w:spacing w:before="150" w:after="150" w:line="240" w:lineRule="auto"/>
        <w:ind w:left="3179"/>
        <w:jc w:val="center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b/>
          <w:bCs/>
          <w:color w:val="555555"/>
          <w:sz w:val="20"/>
          <w:szCs w:val="20"/>
          <w:lang w:eastAsia="ru-RU"/>
        </w:rPr>
        <w:t>2. Общий порядок приёма граждан в общеобразовательное учреждение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2.1. Правила приема граждан в Учреждение для обучения по основным общеобразовательным программам начального общего образования, основного общего </w:t>
      </w:r>
      <w:proofErr w:type="gram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образования  и</w:t>
      </w:r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среднего общего </w:t>
      </w:r>
      <w:proofErr w:type="spell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образованияобеспечивают</w:t>
      </w:r>
      <w:proofErr w:type="spell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прием в Учреждение граждан, которые проживают на территории, закрепленной за ним Постановлением Администрации </w:t>
      </w:r>
      <w:proofErr w:type="spell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Яшкинского</w:t>
      </w:r>
      <w:proofErr w:type="spell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района, и имеют право на получение общего образования.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    2.</w:t>
      </w:r>
      <w:proofErr w:type="gram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2.При</w:t>
      </w:r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наличии свободных </w:t>
      </w:r>
      <w:proofErr w:type="spell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местУчреждение</w:t>
      </w:r>
      <w:proofErr w:type="spell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зачисляет детей, проживающих вне микрорайона, закреплённого за Учреждением.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2.3.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2.4.  Гражданам, не проживающим на территории закреплённого </w:t>
      </w:r>
      <w:proofErr w:type="gram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за  Учреждением</w:t>
      </w:r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микрорайона, может быть отказано в приёме только по причине отсутствия свободных мест.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2.5.  В случае отказа в предоставлении места в </w:t>
      </w:r>
      <w:proofErr w:type="spell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Учрежденииродители</w:t>
      </w:r>
      <w:proofErr w:type="spell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(законные представители) для решения вопроса об устройстве ребенка в другое учреждение </w:t>
      </w:r>
      <w:proofErr w:type="gram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обращаются  в</w:t>
      </w:r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Управление образованием Администрации </w:t>
      </w:r>
      <w:proofErr w:type="spell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Яшкинского</w:t>
      </w:r>
      <w:proofErr w:type="spell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района.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2.6.  Отсутствие регистрации по месту жительства не может быть основанием для отказа в приеме в Учреждение.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2.7.  Приём граждан на уровни начального общего образования, основного общего образования, среднего общего образования на конкурсной основе не допускается.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Не допускаются ограничения по полу, расе, национальности, языку, происхождению, отношению к религии, убеждению, принадлежности к общественным организациям (объединениям), состоянию здоровья, социальному положению.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2.8.  Учащиеся имеют право на перевод в другое общеобразовательное учреждение, реализующее общеобразовательную программу соответствующего уровня. Перевод учащихся в другое общеобразовательное учреждение производится по письменному заявлению родителей (законных представителей), в котором указывается, куда выбывает несовершеннолетний. Общеобразовательное учреждение после выбытия учащегося должно получить подтверждение (справку) о приёме данного учащегося в другое общеобразовательное учреждение.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2.9.   Лица без гражданства, иностранные граждане имеют право на устройство детей </w:t>
      </w:r>
      <w:proofErr w:type="spellStart"/>
      <w:proofErr w:type="gram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вУчреждение</w:t>
      </w:r>
      <w:proofErr w:type="spell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 </w:t>
      </w:r>
      <w:proofErr w:type="spell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наравнес</w:t>
      </w:r>
      <w:proofErr w:type="spellEnd"/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гражданами Российской Федерации.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2.10. Учреждение с целью ознакомления родителей (законных представителей) учащихся с Уставом учреждения, лицензией на осуществление образовательной деятельности, со свидетельством о государственной аккредитации Учреждения, со свидетельством о государственной аккредитации, с образовательными </w:t>
      </w:r>
      <w:proofErr w:type="gram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программами  и</w:t>
      </w:r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другими документами, регламентирующими организацию образовательного процесса размещает копии указанных документов на информационном стенде и в сети Интернет на официальном сайте Учреждения.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2.11.  Прием граждан в Учреждение осуществляется по личному заявлению родителей (законных представителей) ребенка при предъявлении </w:t>
      </w:r>
      <w:proofErr w:type="gram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оригинала  документа</w:t>
      </w:r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, удостоверяющего статус заявителя. </w:t>
      </w:r>
      <w:proofErr w:type="gram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Учреждение  может</w:t>
      </w:r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 В заявлении родителями (законными представителями) ребенка указываются следующие сведения о ребенке: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-                   фамилия, имя, отчество (последнее – при наличии);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lastRenderedPageBreak/>
        <w:t>-                   дата и место рождения;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-                   фамилия, имя, отчество (последнее – при наличии) родителей (законных представителей) ребенка.</w:t>
      </w:r>
    </w:p>
    <w:p w:rsidR="00EF3ACB" w:rsidRPr="00EF3ACB" w:rsidRDefault="00EF3ACB" w:rsidP="00EF3ACB">
      <w:pPr>
        <w:spacing w:before="150" w:after="150" w:line="240" w:lineRule="auto"/>
        <w:jc w:val="center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</w:p>
    <w:p w:rsidR="00EF3ACB" w:rsidRPr="00EF3ACB" w:rsidRDefault="00EF3ACB" w:rsidP="00EF3ACB">
      <w:pPr>
        <w:spacing w:before="150" w:after="150" w:line="240" w:lineRule="auto"/>
        <w:jc w:val="center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b/>
          <w:bCs/>
          <w:color w:val="555555"/>
          <w:sz w:val="20"/>
          <w:szCs w:val="20"/>
          <w:lang w:eastAsia="ru-RU"/>
        </w:rPr>
        <w:t xml:space="preserve">3.Правила </w:t>
      </w:r>
      <w:proofErr w:type="gramStart"/>
      <w:r w:rsidRPr="00EF3ACB">
        <w:rPr>
          <w:rFonts w:ascii="inherit" w:eastAsia="Times New Roman" w:hAnsi="inherit" w:cs="Helvetica"/>
          <w:b/>
          <w:bCs/>
          <w:color w:val="555555"/>
          <w:sz w:val="20"/>
          <w:szCs w:val="20"/>
          <w:lang w:eastAsia="ru-RU"/>
        </w:rPr>
        <w:t>приёма  детей</w:t>
      </w:r>
      <w:proofErr w:type="gramEnd"/>
      <w:r w:rsidRPr="00EF3ACB">
        <w:rPr>
          <w:rFonts w:ascii="inherit" w:eastAsia="Times New Roman" w:hAnsi="inherit" w:cs="Helvetica"/>
          <w:b/>
          <w:bCs/>
          <w:color w:val="555555"/>
          <w:sz w:val="20"/>
          <w:szCs w:val="20"/>
          <w:lang w:eastAsia="ru-RU"/>
        </w:rPr>
        <w:t xml:space="preserve"> в 1 класс</w:t>
      </w: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: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3.1. В первый класс принимаются дети, достигшие к 1 сентября учебного года возраста шести лет шести месяцев при отсутствии противопоказаний по состоянию здоровья, но не </w:t>
      </w:r>
      <w:proofErr w:type="gram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позже  достижения</w:t>
      </w:r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ими возраста восьми лет. По заявлению родителей (законных представителей) Управление образованием Администрации </w:t>
      </w:r>
      <w:proofErr w:type="spell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Яшкинского</w:t>
      </w:r>
      <w:proofErr w:type="spell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района вправе разрешить прием детей в общеобразовательное учреждение для обучения в более позднем возрасте.</w:t>
      </w:r>
    </w:p>
    <w:p w:rsidR="00EF3ACB" w:rsidRPr="00EF3ACB" w:rsidRDefault="00EF3ACB" w:rsidP="00EF3ACB">
      <w:pPr>
        <w:spacing w:before="150" w:after="150" w:line="240" w:lineRule="auto"/>
        <w:ind w:left="3172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3.2.  Запрещается приём детей в первый класс Учреждения на основании результатов тестирования, собеседования и иных форм выявления уровня подготовленности ребёнка к обучению.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3.3. Прием заявлений в первый класс Учреждения для закрепленных лиц начинается с 01 марта текущего года. Документы, представленные родителями (законными представителями</w:t>
      </w:r>
      <w:proofErr w:type="gram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),  регистрируются</w:t>
      </w:r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в журнале приема заявлений в первый класс.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3.4.  До начала приема документов в 1 </w:t>
      </w:r>
      <w:proofErr w:type="gram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класс  Учреждение</w:t>
      </w:r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информирует граждан на информационном стенде и сайте Учреждения: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-     о перечне общеобразовательных программ, на которые объявляется прием обучающихся, и сроках их освоения в соответствии с лицензией;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-     о количестве первых классов, открывающихся в школе в текущем учебном году;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-     о планируемом количестве мест по классам и общеобразовательным программам;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-     о перечне нормативных документов, которыми руководствуется Учреждение при приеме в первый класс;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-     о </w:t>
      </w:r>
      <w:proofErr w:type="gram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перечне  документов</w:t>
      </w:r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, необходимых при подаче заявления в первый класс;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-     о графике приёма документов.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3.5. Информация о порядке приема документов также доводится до сведения граждан путем проведения собраний, дней открытых дверей для родителей будущих первоклассников.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3.7.  Зачисление в Учреждение оформляется приказом руководителя Учреждения в течение 7 рабочих дней после приема документов.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3.8. Для детей, не зарегистрированных на закрепленной за Учреждением территории, прием заявлений в первый класс начинается с 01 августа текущего года до момента заполнения свободных мест, но не позднее 05 сентября текущего года.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3.9. Учреждение, закончившее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3.10. Родители (законные представители) ребенка предъявляют:</w:t>
      </w:r>
    </w:p>
    <w:p w:rsidR="00EF3ACB" w:rsidRPr="00EF3ACB" w:rsidRDefault="00EF3ACB" w:rsidP="00EF3ACB">
      <w:pPr>
        <w:spacing w:before="150" w:after="150" w:line="240" w:lineRule="auto"/>
        <w:ind w:left="4579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-         </w:t>
      </w:r>
      <w:proofErr w:type="gram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оригинал  свидетельства</w:t>
      </w:r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о рождении ребенка;</w:t>
      </w:r>
    </w:p>
    <w:p w:rsidR="00EF3ACB" w:rsidRPr="00EF3ACB" w:rsidRDefault="00EF3ACB" w:rsidP="00EF3ACB">
      <w:pPr>
        <w:spacing w:before="150" w:after="150" w:line="240" w:lineRule="auto"/>
        <w:ind w:left="4579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-         оригинал свидетельства о регистрации ребенка по месту жительства.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lastRenderedPageBreak/>
        <w:t xml:space="preserve">3.11. </w:t>
      </w:r>
      <w:proofErr w:type="gram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Родители  (</w:t>
      </w:r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несовершеннолетнего), и документа, подтверждающего право заявителя на пребывание в Российской Федерации.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3.12. 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3.13.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3.14.  При приеме в первый класс в течение учебного года родители (законные представители) обучающегося дополнительно представляют личное дело учащегося, выданное учреждением, в котором он обучался ранее.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</w:p>
    <w:p w:rsidR="00EF3ACB" w:rsidRPr="00EF3ACB" w:rsidRDefault="00EF3ACB" w:rsidP="00EF3ACB">
      <w:pPr>
        <w:spacing w:before="150" w:after="150" w:line="240" w:lineRule="auto"/>
        <w:jc w:val="center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b/>
          <w:bCs/>
          <w:color w:val="555555"/>
          <w:sz w:val="20"/>
          <w:szCs w:val="20"/>
          <w:lang w:eastAsia="ru-RU"/>
        </w:rPr>
        <w:t>4.Правила приёма детей в 5-</w:t>
      </w:r>
      <w:proofErr w:type="gramStart"/>
      <w:r w:rsidRPr="00EF3ACB">
        <w:rPr>
          <w:rFonts w:ascii="inherit" w:eastAsia="Times New Roman" w:hAnsi="inherit" w:cs="Helvetica"/>
          <w:b/>
          <w:bCs/>
          <w:color w:val="555555"/>
          <w:sz w:val="20"/>
          <w:szCs w:val="20"/>
          <w:lang w:eastAsia="ru-RU"/>
        </w:rPr>
        <w:t>9  классы</w:t>
      </w:r>
      <w:proofErr w:type="gramEnd"/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4.1.  На уровень основного общего образования </w:t>
      </w:r>
      <w:proofErr w:type="gram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принимаются  учащиеся</w:t>
      </w:r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, освоившие общеобразовательную программу начального общего образования, а также учащиеся, поступившие в порядке перевода из других общеобразовательных учреждений.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4.2. Заявления родителей (законных представителей) о приёме учащегося на уровень основного общего образования после окончания уровня начального общего образования в данном общеобразовательном </w:t>
      </w:r>
      <w:bookmarkStart w:id="0" w:name="_GoBack"/>
      <w:bookmarkEnd w:id="0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учреждении не требуется.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proofErr w:type="gram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4.3  На</w:t>
      </w:r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уровень среднего общего образования  принимаются учащиеся, имеющие аттестат об основном общем образовании и желающие получить среднее общее образование.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4.</w:t>
      </w:r>
      <w:proofErr w:type="gram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4.Для</w:t>
      </w:r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приёма учащихся на уровень среднего общего образования учащийся, имеющий аттестат об основном общем образовании подает  заявление на имя директора Учреждения.</w:t>
      </w:r>
    </w:p>
    <w:p w:rsidR="00EF3ACB" w:rsidRPr="00EF3ACB" w:rsidRDefault="00EF3ACB" w:rsidP="00EF3ACB">
      <w:pPr>
        <w:spacing w:before="150" w:after="150" w:line="240" w:lineRule="auto"/>
        <w:ind w:left="3186"/>
        <w:jc w:val="center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</w:p>
    <w:p w:rsidR="00EF3ACB" w:rsidRPr="00EF3ACB" w:rsidRDefault="00EF3ACB" w:rsidP="00EF3ACB">
      <w:pPr>
        <w:spacing w:before="150" w:after="150" w:line="240" w:lineRule="auto"/>
        <w:ind w:left="3186"/>
        <w:jc w:val="center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b/>
          <w:bCs/>
          <w:color w:val="555555"/>
          <w:sz w:val="20"/>
          <w:szCs w:val="20"/>
          <w:lang w:eastAsia="ru-RU"/>
        </w:rPr>
        <w:t>5.Делопроизводство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br/>
        <w:t>            5.1.  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EF3ACB" w:rsidRPr="00EF3ACB" w:rsidRDefault="00EF3ACB" w:rsidP="00EF3ACB">
      <w:pPr>
        <w:spacing w:before="150" w:after="150" w:line="240" w:lineRule="auto"/>
        <w:ind w:left="3186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5.2. Зачисление в </w:t>
      </w:r>
      <w:proofErr w:type="gramStart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Учреждение  оформляется</w:t>
      </w:r>
      <w:proofErr w:type="gramEnd"/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 xml:space="preserve"> приказом  директора и доводится до сведения родителей (законных представителей) учащихся.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5.3.  Приказы размещаются на информационном стенде в день их издания.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5.4. 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Подписью родителей (законных представителей) учащегося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lastRenderedPageBreak/>
        <w:t> 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5.5.  На каждого ребенка, зачисленного в Учреждение, заводится личное дело, в котором хранятся все сданные при приеме копии документов.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</w:p>
    <w:p w:rsidR="00EF3ACB" w:rsidRPr="00EF3ACB" w:rsidRDefault="00EF3ACB" w:rsidP="00EF3ACB">
      <w:pPr>
        <w:pBdr>
          <w:bottom w:val="single" w:sz="6" w:space="4" w:color="6B7643"/>
        </w:pBdr>
        <w:shd w:val="clear" w:color="auto" w:fill="7F8C51"/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FFFFFF"/>
          <w:sz w:val="21"/>
          <w:szCs w:val="21"/>
          <w:lang w:eastAsia="ru-RU"/>
        </w:rPr>
      </w:pPr>
      <w:r w:rsidRPr="00EF3ACB">
        <w:rPr>
          <w:rFonts w:ascii="inherit" w:eastAsia="Times New Roman" w:hAnsi="inherit" w:cs="Helvetica"/>
          <w:b/>
          <w:bCs/>
          <w:color w:val="FFFFFF"/>
          <w:sz w:val="21"/>
          <w:szCs w:val="21"/>
          <w:lang w:eastAsia="ru-RU"/>
        </w:rPr>
        <w:t>Главное меню</w:t>
      </w:r>
    </w:p>
    <w:p w:rsidR="00EF3ACB" w:rsidRPr="00EF3ACB" w:rsidRDefault="00EF3ACB" w:rsidP="00EF3ACB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FFFFFF"/>
          <w:sz w:val="20"/>
          <w:szCs w:val="20"/>
          <w:lang w:eastAsia="ru-RU"/>
        </w:rPr>
      </w:pPr>
      <w:hyperlink r:id="rId5" w:history="1">
        <w:r w:rsidRPr="00EF3ACB">
          <w:rPr>
            <w:rFonts w:ascii="inherit" w:eastAsia="Times New Roman" w:hAnsi="inherit" w:cs="Helvetica"/>
            <w:color w:val="FFFFFF"/>
            <w:sz w:val="20"/>
            <w:szCs w:val="20"/>
            <w:u w:val="single"/>
            <w:lang w:eastAsia="ru-RU"/>
          </w:rPr>
          <w:t>Главная</w:t>
        </w:r>
      </w:hyperlink>
    </w:p>
    <w:p w:rsidR="00EF3ACB" w:rsidRPr="00EF3ACB" w:rsidRDefault="00EF3ACB" w:rsidP="00EF3ACB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FFFFFF"/>
          <w:sz w:val="20"/>
          <w:szCs w:val="20"/>
          <w:lang w:eastAsia="ru-RU"/>
        </w:rPr>
      </w:pPr>
      <w:hyperlink r:id="rId6" w:history="1">
        <w:r w:rsidRPr="00EF3ACB">
          <w:rPr>
            <w:rFonts w:ascii="inherit" w:eastAsia="Times New Roman" w:hAnsi="inherit" w:cs="Helvetica"/>
            <w:color w:val="FFFFFF"/>
            <w:sz w:val="20"/>
            <w:szCs w:val="20"/>
            <w:u w:val="single"/>
            <w:lang w:eastAsia="ru-RU"/>
          </w:rPr>
          <w:t>Информация</w:t>
        </w:r>
      </w:hyperlink>
    </w:p>
    <w:p w:rsidR="00EF3ACB" w:rsidRPr="00EF3ACB" w:rsidRDefault="00EF3ACB" w:rsidP="00EF3ACB">
      <w:pPr>
        <w:numPr>
          <w:ilvl w:val="1"/>
          <w:numId w:val="2"/>
        </w:numPr>
        <w:spacing w:after="0" w:line="240" w:lineRule="auto"/>
        <w:ind w:left="480" w:right="480"/>
        <w:rPr>
          <w:rFonts w:ascii="inherit" w:eastAsia="Times New Roman" w:hAnsi="inherit" w:cs="Helvetica"/>
          <w:color w:val="FFFFFF"/>
          <w:sz w:val="20"/>
          <w:szCs w:val="20"/>
          <w:lang w:eastAsia="ru-RU"/>
        </w:rPr>
      </w:pPr>
      <w:hyperlink r:id="rId7" w:history="1">
        <w:r w:rsidRPr="00EF3ACB">
          <w:rPr>
            <w:rFonts w:ascii="inherit" w:eastAsia="Times New Roman" w:hAnsi="inherit" w:cs="Helvetica"/>
            <w:color w:val="FFFFFF"/>
            <w:sz w:val="20"/>
            <w:szCs w:val="20"/>
            <w:u w:val="single"/>
            <w:lang w:eastAsia="ru-RU"/>
          </w:rPr>
          <w:t>Новости</w:t>
        </w:r>
      </w:hyperlink>
    </w:p>
    <w:p w:rsidR="00EF3ACB" w:rsidRPr="00EF3ACB" w:rsidRDefault="00EF3ACB" w:rsidP="00EF3ACB">
      <w:pPr>
        <w:numPr>
          <w:ilvl w:val="1"/>
          <w:numId w:val="2"/>
        </w:numPr>
        <w:spacing w:after="0" w:line="240" w:lineRule="auto"/>
        <w:ind w:left="480" w:right="480"/>
        <w:rPr>
          <w:rFonts w:ascii="inherit" w:eastAsia="Times New Roman" w:hAnsi="inherit" w:cs="Helvetica"/>
          <w:color w:val="FFFFFF"/>
          <w:sz w:val="20"/>
          <w:szCs w:val="20"/>
          <w:lang w:eastAsia="ru-RU"/>
        </w:rPr>
      </w:pPr>
      <w:hyperlink r:id="rId8" w:history="1">
        <w:r w:rsidRPr="00EF3ACB">
          <w:rPr>
            <w:rFonts w:ascii="inherit" w:eastAsia="Times New Roman" w:hAnsi="inherit" w:cs="Helvetica"/>
            <w:color w:val="FFFFFF"/>
            <w:sz w:val="20"/>
            <w:szCs w:val="20"/>
            <w:u w:val="single"/>
            <w:lang w:eastAsia="ru-RU"/>
          </w:rPr>
          <w:t>Доклады</w:t>
        </w:r>
      </w:hyperlink>
    </w:p>
    <w:p w:rsidR="00EF3ACB" w:rsidRPr="00EF3ACB" w:rsidRDefault="00EF3ACB" w:rsidP="00EF3ACB">
      <w:pPr>
        <w:numPr>
          <w:ilvl w:val="1"/>
          <w:numId w:val="2"/>
        </w:numPr>
        <w:spacing w:after="0" w:line="240" w:lineRule="auto"/>
        <w:ind w:left="480" w:right="480"/>
        <w:rPr>
          <w:rFonts w:ascii="inherit" w:eastAsia="Times New Roman" w:hAnsi="inherit" w:cs="Helvetica"/>
          <w:color w:val="FFFFFF"/>
          <w:sz w:val="20"/>
          <w:szCs w:val="20"/>
          <w:lang w:eastAsia="ru-RU"/>
        </w:rPr>
      </w:pPr>
      <w:hyperlink r:id="rId9" w:history="1">
        <w:r w:rsidRPr="00EF3ACB">
          <w:rPr>
            <w:rFonts w:ascii="inherit" w:eastAsia="Times New Roman" w:hAnsi="inherit" w:cs="Helvetica"/>
            <w:color w:val="FFFFFF"/>
            <w:sz w:val="20"/>
            <w:szCs w:val="20"/>
            <w:u w:val="single"/>
            <w:lang w:eastAsia="ru-RU"/>
          </w:rPr>
          <w:t>Документы</w:t>
        </w:r>
      </w:hyperlink>
    </w:p>
    <w:p w:rsidR="00EF3ACB" w:rsidRPr="00EF3ACB" w:rsidRDefault="00EF3ACB" w:rsidP="00EF3ACB">
      <w:pPr>
        <w:numPr>
          <w:ilvl w:val="1"/>
          <w:numId w:val="2"/>
        </w:numPr>
        <w:spacing w:after="0" w:line="240" w:lineRule="auto"/>
        <w:ind w:left="480" w:right="480"/>
        <w:rPr>
          <w:rFonts w:ascii="inherit" w:eastAsia="Times New Roman" w:hAnsi="inherit" w:cs="Helvetica"/>
          <w:color w:val="FFFFFF"/>
          <w:sz w:val="20"/>
          <w:szCs w:val="20"/>
          <w:lang w:eastAsia="ru-RU"/>
        </w:rPr>
      </w:pPr>
      <w:hyperlink r:id="rId10" w:history="1">
        <w:r w:rsidRPr="00EF3ACB">
          <w:rPr>
            <w:rFonts w:ascii="inherit" w:eastAsia="Times New Roman" w:hAnsi="inherit" w:cs="Helvetica"/>
            <w:color w:val="FFFFFF"/>
            <w:sz w:val="20"/>
            <w:szCs w:val="20"/>
            <w:u w:val="single"/>
            <w:lang w:eastAsia="ru-RU"/>
          </w:rPr>
          <w:t>О школе</w:t>
        </w:r>
      </w:hyperlink>
    </w:p>
    <w:p w:rsidR="00EF3ACB" w:rsidRPr="00EF3ACB" w:rsidRDefault="00EF3ACB" w:rsidP="00EF3ACB">
      <w:pPr>
        <w:numPr>
          <w:ilvl w:val="0"/>
          <w:numId w:val="2"/>
        </w:numPr>
        <w:spacing w:after="0" w:line="240" w:lineRule="auto"/>
        <w:ind w:left="240" w:right="240"/>
        <w:rPr>
          <w:rFonts w:ascii="inherit" w:eastAsia="Times New Roman" w:hAnsi="inherit" w:cs="Helvetica"/>
          <w:color w:val="FFFFFF"/>
          <w:sz w:val="20"/>
          <w:szCs w:val="20"/>
          <w:lang w:eastAsia="ru-RU"/>
        </w:rPr>
      </w:pPr>
      <w:hyperlink r:id="rId11" w:history="1">
        <w:r w:rsidRPr="00EF3ACB">
          <w:rPr>
            <w:rFonts w:ascii="inherit" w:eastAsia="Times New Roman" w:hAnsi="inherit" w:cs="Helvetica"/>
            <w:color w:val="FFFFFF"/>
            <w:sz w:val="20"/>
            <w:szCs w:val="20"/>
            <w:u w:val="single"/>
            <w:lang w:eastAsia="ru-RU"/>
          </w:rPr>
          <w:t>Коллектив</w:t>
        </w:r>
      </w:hyperlink>
    </w:p>
    <w:p w:rsidR="00EF3ACB" w:rsidRPr="00EF3ACB" w:rsidRDefault="00EF3ACB" w:rsidP="00EF3ACB">
      <w:pPr>
        <w:numPr>
          <w:ilvl w:val="0"/>
          <w:numId w:val="2"/>
        </w:numPr>
        <w:spacing w:after="0" w:line="240" w:lineRule="auto"/>
        <w:ind w:left="240" w:right="240"/>
        <w:rPr>
          <w:rFonts w:ascii="inherit" w:eastAsia="Times New Roman" w:hAnsi="inherit" w:cs="Helvetica"/>
          <w:color w:val="FFFFFF"/>
          <w:sz w:val="20"/>
          <w:szCs w:val="20"/>
          <w:lang w:eastAsia="ru-RU"/>
        </w:rPr>
      </w:pPr>
      <w:hyperlink r:id="rId12" w:history="1">
        <w:r w:rsidRPr="00EF3ACB">
          <w:rPr>
            <w:rFonts w:ascii="inherit" w:eastAsia="Times New Roman" w:hAnsi="inherit" w:cs="Helvetica"/>
            <w:color w:val="FFFFFF"/>
            <w:sz w:val="20"/>
            <w:szCs w:val="20"/>
            <w:u w:val="single"/>
            <w:lang w:eastAsia="ru-RU"/>
          </w:rPr>
          <w:t>Деятельность</w:t>
        </w:r>
      </w:hyperlink>
    </w:p>
    <w:p w:rsidR="00EF3ACB" w:rsidRPr="00EF3ACB" w:rsidRDefault="00EF3ACB" w:rsidP="00EF3ACB">
      <w:pPr>
        <w:numPr>
          <w:ilvl w:val="0"/>
          <w:numId w:val="2"/>
        </w:numPr>
        <w:spacing w:after="0" w:line="240" w:lineRule="auto"/>
        <w:ind w:left="240" w:right="240"/>
        <w:rPr>
          <w:rFonts w:ascii="inherit" w:eastAsia="Times New Roman" w:hAnsi="inherit" w:cs="Helvetica"/>
          <w:color w:val="FFFFFF"/>
          <w:sz w:val="20"/>
          <w:szCs w:val="20"/>
          <w:lang w:eastAsia="ru-RU"/>
        </w:rPr>
      </w:pPr>
      <w:hyperlink r:id="rId13" w:history="1">
        <w:r w:rsidRPr="00EF3ACB">
          <w:rPr>
            <w:rFonts w:ascii="inherit" w:eastAsia="Times New Roman" w:hAnsi="inherit" w:cs="Helvetica"/>
            <w:color w:val="FFFFFF"/>
            <w:sz w:val="20"/>
            <w:szCs w:val="20"/>
            <w:u w:val="single"/>
            <w:lang w:eastAsia="ru-RU"/>
          </w:rPr>
          <w:t>Контакты</w:t>
        </w:r>
      </w:hyperlink>
    </w:p>
    <w:p w:rsidR="00EF3ACB" w:rsidRPr="00EF3ACB" w:rsidRDefault="00EF3ACB" w:rsidP="00EF3ACB">
      <w:pPr>
        <w:pBdr>
          <w:bottom w:val="single" w:sz="6" w:space="4" w:color="C3D9E1"/>
        </w:pBdr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50646D"/>
          <w:sz w:val="21"/>
          <w:szCs w:val="21"/>
          <w:lang w:eastAsia="ru-RU"/>
        </w:rPr>
      </w:pPr>
      <w:r w:rsidRPr="00EF3ACB">
        <w:rPr>
          <w:rFonts w:ascii="inherit" w:eastAsia="Times New Roman" w:hAnsi="inherit" w:cs="Helvetica"/>
          <w:b/>
          <w:bCs/>
          <w:color w:val="50646D"/>
          <w:sz w:val="21"/>
          <w:szCs w:val="21"/>
          <w:lang w:eastAsia="ru-RU"/>
        </w:rPr>
        <w:t>Авторизация</w:t>
      </w:r>
    </w:p>
    <w:p w:rsidR="00EF3ACB" w:rsidRPr="00EF3ACB" w:rsidRDefault="00EF3ACB" w:rsidP="00EF3AC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F3AC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Имя пользователя (логин)</w:t>
      </w: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br/>
      </w: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79.5pt;height:18pt" o:ole="">
            <v:imagedata r:id="rId14" o:title=""/>
          </v:shape>
          <w:control r:id="rId15" w:name="DefaultOcxName" w:shapeid="_x0000_i1036"/>
        </w:objec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Пароль</w:t>
      </w: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br/>
      </w: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object w:dxaOrig="1440" w:dyaOrig="1440">
          <v:shape id="_x0000_i1035" type="#_x0000_t75" style="width:79.5pt;height:18pt" o:ole="">
            <v:imagedata r:id="rId14" o:title=""/>
          </v:shape>
          <w:control r:id="rId16" w:name="DefaultOcxName1" w:shapeid="_x0000_i1035"/>
        </w:object>
      </w:r>
    </w:p>
    <w:p w:rsidR="00EF3ACB" w:rsidRPr="00EF3ACB" w:rsidRDefault="00EF3ACB" w:rsidP="00EF3ACB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Запомнить меня </w:t>
      </w: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object w:dxaOrig="1440" w:dyaOrig="1440">
          <v:shape id="_x0000_i1034" type="#_x0000_t75" style="width:20.25pt;height:18pt" o:ole="">
            <v:imagedata r:id="rId17" o:title=""/>
          </v:shape>
          <w:control r:id="rId18" w:name="DefaultOcxName2" w:shapeid="_x0000_i1034"/>
        </w:object>
      </w:r>
    </w:p>
    <w:p w:rsidR="00EF3ACB" w:rsidRPr="00EF3ACB" w:rsidRDefault="00EF3ACB" w:rsidP="00EF3ACB">
      <w:pPr>
        <w:spacing w:after="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EF3AC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object w:dxaOrig="1440" w:dyaOrig="1440">
          <v:shape id="_x0000_i1033" type="#_x0000_t75" style="width:37.5pt;height:22.5pt" o:ole="">
            <v:imagedata r:id="rId19" o:title=""/>
          </v:shape>
          <w:control r:id="rId20" w:name="DefaultOcxName3" w:shapeid="_x0000_i1033"/>
        </w:object>
      </w:r>
    </w:p>
    <w:p w:rsidR="00EF3ACB" w:rsidRPr="00EF3ACB" w:rsidRDefault="00EF3ACB" w:rsidP="00EF3ACB">
      <w:pPr>
        <w:numPr>
          <w:ilvl w:val="0"/>
          <w:numId w:val="3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hyperlink r:id="rId21" w:history="1">
        <w:r w:rsidRPr="00EF3ACB">
          <w:rPr>
            <w:rFonts w:ascii="inherit" w:eastAsia="Times New Roman" w:hAnsi="inherit" w:cs="Helvetica"/>
            <w:color w:val="34647F"/>
            <w:sz w:val="20"/>
            <w:szCs w:val="20"/>
            <w:u w:val="single"/>
            <w:lang w:eastAsia="ru-RU"/>
          </w:rPr>
          <w:t>Забыли пароль?</w:t>
        </w:r>
      </w:hyperlink>
    </w:p>
    <w:p w:rsidR="00EF3ACB" w:rsidRPr="00EF3ACB" w:rsidRDefault="00EF3ACB" w:rsidP="00EF3ACB">
      <w:pPr>
        <w:numPr>
          <w:ilvl w:val="0"/>
          <w:numId w:val="3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hyperlink r:id="rId22" w:history="1">
        <w:r w:rsidRPr="00EF3ACB">
          <w:rPr>
            <w:rFonts w:ascii="inherit" w:eastAsia="Times New Roman" w:hAnsi="inherit" w:cs="Helvetica"/>
            <w:color w:val="34647F"/>
            <w:sz w:val="20"/>
            <w:szCs w:val="20"/>
            <w:u w:val="single"/>
            <w:lang w:eastAsia="ru-RU"/>
          </w:rPr>
          <w:t>Забыли имя пользователя (логин)?</w:t>
        </w:r>
      </w:hyperlink>
    </w:p>
    <w:p w:rsidR="00EF3ACB" w:rsidRPr="00EF3ACB" w:rsidRDefault="00EF3ACB" w:rsidP="00EF3AC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F3AC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02E5E" w:rsidRDefault="00B02E5E"/>
    <w:sectPr w:rsidR="00B0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A606C"/>
    <w:multiLevelType w:val="multilevel"/>
    <w:tmpl w:val="BCC0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5B6EA8"/>
    <w:multiLevelType w:val="multilevel"/>
    <w:tmpl w:val="E78E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C8"/>
    <w:rsid w:val="002236A4"/>
    <w:rsid w:val="007F23C8"/>
    <w:rsid w:val="00B02E5E"/>
    <w:rsid w:val="00E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E784A-1847-4524-8DC3-3F80D367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2386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66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6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187099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03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2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75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4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27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73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4.yashkino.ru/inform/repotrs" TargetMode="External"/><Relationship Id="rId13" Type="http://schemas.openxmlformats.org/officeDocument/2006/relationships/hyperlink" Target="http://school-4.yashkino.ru/kon" TargetMode="External"/><Relationship Id="rId18" Type="http://schemas.openxmlformats.org/officeDocument/2006/relationships/control" Target="activeX/activeX3.xml"/><Relationship Id="rId3" Type="http://schemas.openxmlformats.org/officeDocument/2006/relationships/settings" Target="settings.xml"/><Relationship Id="rId21" Type="http://schemas.openxmlformats.org/officeDocument/2006/relationships/hyperlink" Target="http://school-4.yashkino.ru/component/user/reset" TargetMode="External"/><Relationship Id="rId7" Type="http://schemas.openxmlformats.org/officeDocument/2006/relationships/hyperlink" Target="http://school-4.yashkino.ru/inform/news" TargetMode="External"/><Relationship Id="rId12" Type="http://schemas.openxmlformats.org/officeDocument/2006/relationships/hyperlink" Target="http://school-4.yashkino.ru/activity" TargetMode="External"/><Relationship Id="rId1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2.xml"/><Relationship Id="rId20" Type="http://schemas.openxmlformats.org/officeDocument/2006/relationships/control" Target="activeX/activeX4.xml"/><Relationship Id="rId1" Type="http://schemas.openxmlformats.org/officeDocument/2006/relationships/numbering" Target="numbering.xml"/><Relationship Id="rId6" Type="http://schemas.openxmlformats.org/officeDocument/2006/relationships/hyperlink" Target="http://school-4.yashkino.ru/inform" TargetMode="External"/><Relationship Id="rId11" Type="http://schemas.openxmlformats.org/officeDocument/2006/relationships/hyperlink" Target="http://school-4.yashkino.ru/kollektiv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school-4.yashkino.ru/" TargetMode="External"/><Relationship Id="rId15" Type="http://schemas.openxmlformats.org/officeDocument/2006/relationships/control" Target="activeX/activeX1.xml"/><Relationship Id="rId23" Type="http://schemas.openxmlformats.org/officeDocument/2006/relationships/fontTable" Target="fontTable.xml"/><Relationship Id="rId10" Type="http://schemas.openxmlformats.org/officeDocument/2006/relationships/hyperlink" Target="http://school-4.yashkino.ru/inform/o-shkole" TargetMode="External"/><Relationship Id="rId19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http://school-4.yashkino.ru/inform/do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school-4.yashkino.ru/component/user/remind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2012</Words>
  <Characters>11471</Characters>
  <Application>Microsoft Office Word</Application>
  <DocSecurity>0</DocSecurity>
  <Lines>95</Lines>
  <Paragraphs>26</Paragraphs>
  <ScaleCrop>false</ScaleCrop>
  <Company/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2018-01-03T12:04:00Z</dcterms:created>
  <dcterms:modified xsi:type="dcterms:W3CDTF">2018-01-03T12:05:00Z</dcterms:modified>
</cp:coreProperties>
</file>